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FE80D8" w:rsidP="4F98CEFB" w:rsidRDefault="16FE80D8" w14:paraId="19EFC17E" w14:textId="44A497C0">
      <w:pPr>
        <w:pStyle w:val="Title"/>
        <w:rPr>
          <w:b w:val="1"/>
          <w:bCs w:val="1"/>
          <w:noProof w:val="0"/>
          <w:lang w:val="es-ES"/>
        </w:rPr>
      </w:pPr>
      <w:r w:rsidRPr="4F98CEFB" w:rsidR="6B85AAA0">
        <w:rPr>
          <w:noProof w:val="0"/>
          <w:lang w:val="es-ES"/>
        </w:rPr>
        <w:t>TU CANAL TAMBIÉN TIENE ALMA</w:t>
      </w:r>
      <w:r w:rsidRPr="4F98CEFB" w:rsidR="5E4D6D26">
        <w:rPr>
          <w:noProof w:val="0"/>
          <w:lang w:val="es-ES"/>
        </w:rPr>
        <w:t xml:space="preserve"> </w:t>
      </w:r>
    </w:p>
    <w:p w:rsidR="2DD2142A" w:rsidP="4F98CEFB" w:rsidRDefault="2DD2142A" w14:paraId="4EDACB60" w14:textId="6B07ECA7">
      <w:pPr>
        <w:spacing w:before="240" w:beforeAutospacing="off" w:after="240" w:afterAutospacing="off"/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Analiza uno de tus canales digitales institucionales desde una perspectiva emocional y estratégica, para identificar:</w:t>
      </w:r>
    </w:p>
    <w:p w:rsidR="2DD2142A" w:rsidP="4F98CEFB" w:rsidRDefault="2DD2142A" w14:paraId="6F7F759E" w14:textId="62F625C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Su </w:t>
      </w:r>
      <w:r w:rsidRPr="4F98CEFB" w:rsidR="2DD2142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voz</w:t>
      </w: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(cómo habla),</w:t>
      </w:r>
      <w:r>
        <w:tab/>
      </w:r>
    </w:p>
    <w:p w:rsidR="2DD2142A" w:rsidP="4F98CEFB" w:rsidRDefault="2DD2142A" w14:paraId="47A961AC" w14:textId="24943B9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Su </w:t>
      </w:r>
      <w:r w:rsidRPr="4F98CEFB" w:rsidR="2DD2142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intención</w:t>
      </w: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(para qué habla),</w:t>
      </w:r>
    </w:p>
    <w:p w:rsidR="2DD2142A" w:rsidP="4F98CEFB" w:rsidRDefault="2DD2142A" w14:paraId="6FAE60A1" w14:textId="410F469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Raleway" w:hAnsi="Raleway" w:eastAsia="Raleway" w:cs="Raleway"/>
          <w:noProof w:val="0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Y su </w:t>
      </w:r>
      <w:r w:rsidRPr="4F98CEFB" w:rsidR="2DD2142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lugar en el corazón de la comunidad</w:t>
      </w: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(qué despierta o debería despertar en las personas).</w:t>
      </w:r>
    </w:p>
    <w:p w:rsidR="2DD2142A" w:rsidP="4F98CEFB" w:rsidRDefault="2DD2142A" w14:paraId="7D1C06A2" w14:textId="4D44776F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Cómo hacerlo:</w:t>
      </w:r>
    </w:p>
    <w:p w:rsidR="2DD2142A" w:rsidP="4F98CEFB" w:rsidRDefault="2DD2142A" w14:paraId="24A27CBB" w14:textId="4DC37418">
      <w:pPr>
        <w:pStyle w:val="Normal"/>
        <w:numPr>
          <w:ilvl w:val="0"/>
          <w:numId w:val="2"/>
        </w:numPr>
        <w:spacing w:after="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Elige un canal digital de tu Alcaldía</w:t>
      </w: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 xml:space="preserve"> (Facebook, Instagram, WhatsApp, sitio web, etc.).</w:t>
      </w:r>
    </w:p>
    <w:p w:rsidR="2DD2142A" w:rsidP="4F98CEFB" w:rsidRDefault="2DD2142A" w14:paraId="6C4B3677" w14:textId="258AD997">
      <w:pPr>
        <w:pStyle w:val="Normal"/>
        <w:numPr>
          <w:ilvl w:val="0"/>
          <w:numId w:val="2"/>
        </w:numPr>
        <w:spacing w:after="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Observa detenidamente lo que se ha publicado en el último mes.</w:t>
      </w:r>
    </w:p>
    <w:p w:rsidR="2DD2142A" w:rsidP="4F98CEFB" w:rsidRDefault="2DD2142A" w14:paraId="1A878565" w14:textId="28C2A1C0">
      <w:pPr>
        <w:pStyle w:val="Normal"/>
        <w:numPr>
          <w:ilvl w:val="0"/>
          <w:numId w:val="2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Luego, responde con sinceridad las siguientes preguntas:</w:t>
      </w:r>
    </w:p>
    <w:p w:rsidR="4F98CEFB" w:rsidP="4F98CEFB" w:rsidRDefault="4F98CEFB" w14:paraId="34075B60" w14:textId="0FE76D27">
      <w:pPr>
        <w:rPr>
          <w:rFonts w:ascii="Raleway" w:hAnsi="Raleway" w:eastAsia="Raleway" w:cs="Raleway"/>
          <w:sz w:val="24"/>
          <w:szCs w:val="24"/>
        </w:rPr>
      </w:pPr>
    </w:p>
    <w:p w:rsidR="2DD2142A" w:rsidP="4F98CEFB" w:rsidRDefault="2DD2142A" w14:paraId="003911C9" w14:textId="572CDBAC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Parte 1: La voz del canal</w:t>
      </w:r>
    </w:p>
    <w:p w:rsidR="2DD2142A" w:rsidP="4F98CEFB" w:rsidRDefault="2DD2142A" w14:paraId="2DCC1251" w14:textId="1EB5DDB2">
      <w:pPr>
        <w:pStyle w:val="Normal"/>
        <w:numPr>
          <w:ilvl w:val="0"/>
          <w:numId w:val="3"/>
        </w:numPr>
        <w:spacing w:after="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¿Cómo “habla” ese canal? ¿Qué tono percibes? (Ej. Técnico, cercano, frío, alegre, neutral).</w:t>
      </w:r>
    </w:p>
    <w:p w:rsidR="2DD2142A" w:rsidP="4F98CEFB" w:rsidRDefault="2DD2142A" w14:paraId="38B04996" w14:textId="3B0EC690">
      <w:pPr>
        <w:pStyle w:val="Normal"/>
        <w:numPr>
          <w:ilvl w:val="0"/>
          <w:numId w:val="3"/>
        </w:numPr>
        <w:spacing w:after="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¿Te representa como comunicador/a? ¿Sientes que representa a tu Alcaldía?</w:t>
      </w:r>
    </w:p>
    <w:p w:rsidR="2DD2142A" w:rsidP="4F98CEFB" w:rsidRDefault="2DD2142A" w14:paraId="2BE7E5FA" w14:textId="2BA35DF9">
      <w:pPr>
        <w:pStyle w:val="Normal"/>
        <w:numPr>
          <w:ilvl w:val="0"/>
          <w:numId w:val="3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¿Cambiarías algo en el lenguaje, estilo o narrativa?</w:t>
      </w:r>
    </w:p>
    <w:p w:rsidR="4F98CEFB" w:rsidP="4F98CEFB" w:rsidRDefault="4F98CEFB" w14:paraId="690B51D2" w14:textId="08ABEC94">
      <w:pPr>
        <w:rPr>
          <w:rFonts w:ascii="Raleway" w:hAnsi="Raleway" w:eastAsia="Raleway" w:cs="Raleway"/>
          <w:sz w:val="24"/>
          <w:szCs w:val="24"/>
        </w:rPr>
      </w:pPr>
    </w:p>
    <w:p w:rsidR="2DD2142A" w:rsidP="4F98CEFB" w:rsidRDefault="2DD2142A" w14:paraId="3DED3899" w14:textId="1A60B1EC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Parte 2: La intención del canal</w:t>
      </w:r>
    </w:p>
    <w:p w:rsidR="2DD2142A" w:rsidP="4F98CEFB" w:rsidRDefault="2DD2142A" w14:paraId="46B3A037" w14:textId="76CEB636">
      <w:pPr>
        <w:pStyle w:val="Normal"/>
        <w:numPr>
          <w:ilvl w:val="0"/>
          <w:numId w:val="4"/>
        </w:numPr>
        <w:spacing w:after="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¿Para qué se está usando realmente este canal? (informar, justificar, conectar, cumplir).</w:t>
      </w:r>
    </w:p>
    <w:p w:rsidR="2DD2142A" w:rsidP="4F98CEFB" w:rsidRDefault="2DD2142A" w14:paraId="659E8AC7" w14:textId="5CE53CB2">
      <w:pPr>
        <w:pStyle w:val="Normal"/>
        <w:numPr>
          <w:ilvl w:val="0"/>
          <w:numId w:val="4"/>
        </w:numPr>
        <w:spacing w:after="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¿Cuál crees que debería ser su verdadero propósito desde lo público y lo humano?</w:t>
      </w:r>
    </w:p>
    <w:p w:rsidR="2DD2142A" w:rsidP="4F98CEFB" w:rsidRDefault="2DD2142A" w14:paraId="2C0E8705" w14:textId="6D04BD45">
      <w:pPr>
        <w:pStyle w:val="Normal"/>
        <w:numPr>
          <w:ilvl w:val="0"/>
          <w:numId w:val="4"/>
        </w:numPr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¿Están alineados el propósito y el contenido? ¿Sí o no? ¿Por qué?</w:t>
      </w:r>
    </w:p>
    <w:p w:rsidR="4F98CEFB" w:rsidP="4F98CEFB" w:rsidRDefault="4F98CEFB" w14:paraId="4EE68513" w14:textId="11D7BE65">
      <w:pPr>
        <w:rPr>
          <w:rFonts w:ascii="Raleway" w:hAnsi="Raleway" w:eastAsia="Raleway" w:cs="Raleway"/>
          <w:sz w:val="24"/>
          <w:szCs w:val="24"/>
        </w:rPr>
      </w:pPr>
    </w:p>
    <w:p w:rsidR="2DD2142A" w:rsidP="4F98CEFB" w:rsidRDefault="2DD2142A" w14:paraId="40550136" w14:textId="5BFCCC5A">
      <w:pPr>
        <w:pStyle w:val="Normal"/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b w:val="1"/>
          <w:bCs w:val="1"/>
          <w:noProof w:val="0"/>
          <w:sz w:val="24"/>
          <w:szCs w:val="24"/>
          <w:lang w:val="es-ES"/>
        </w:rPr>
        <w:t>Parte 3: El lugar en el corazón de la comunidad</w:t>
      </w:r>
    </w:p>
    <w:p w:rsidR="2DD2142A" w:rsidP="4F98CEFB" w:rsidRDefault="2DD2142A" w14:paraId="3D55F865" w14:textId="3E95831A">
      <w:pPr>
        <w:pStyle w:val="Normal"/>
        <w:numPr>
          <w:ilvl w:val="0"/>
          <w:numId w:val="5"/>
        </w:numPr>
        <w:spacing w:after="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Si un ciudadano viera ese canal por primera vez, ¿qué sentiría?</w:t>
      </w:r>
    </w:p>
    <w:p w:rsidR="2DD2142A" w:rsidP="4F98CEFB" w:rsidRDefault="2DD2142A" w14:paraId="187719D8" w14:textId="11047C0C">
      <w:pPr>
        <w:pStyle w:val="Normal"/>
        <w:numPr>
          <w:ilvl w:val="0"/>
          <w:numId w:val="5"/>
        </w:numPr>
        <w:spacing w:after="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¿Qué tan útil, confiable o inspirador es ese canal hoy?</w:t>
      </w:r>
    </w:p>
    <w:p w:rsidR="2DD2142A" w:rsidP="4F98CEFB" w:rsidRDefault="2DD2142A" w14:paraId="60593122" w14:textId="69FB50D6">
      <w:pPr>
        <w:pStyle w:val="Normal"/>
        <w:numPr>
          <w:ilvl w:val="0"/>
          <w:numId w:val="5"/>
        </w:numPr>
        <w:spacing w:after="0" w:afterAutospacing="off"/>
        <w:rPr>
          <w:rFonts w:ascii="Raleway" w:hAnsi="Raleway" w:eastAsia="Raleway" w:cs="Raleway"/>
          <w:noProof w:val="0"/>
          <w:color w:val="000000" w:themeColor="text1" w:themeTint="FF" w:themeShade="FF"/>
          <w:sz w:val="24"/>
          <w:szCs w:val="24"/>
          <w:lang w:val="es-ES"/>
        </w:rPr>
      </w:pPr>
      <w:r w:rsidRPr="4F98CEFB" w:rsidR="2DD2142A">
        <w:rPr>
          <w:rFonts w:ascii="Raleway" w:hAnsi="Raleway" w:eastAsia="Raleway" w:cs="Raleway"/>
          <w:noProof w:val="0"/>
          <w:sz w:val="24"/>
          <w:szCs w:val="24"/>
          <w:lang w:val="es-ES"/>
        </w:rPr>
        <w:t>¿Qué emoción te gustaría que provocara en quienes lo siguen?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2BD18FCD">
    <w:pPr>
      <w:bidi w:val="0"/>
      <w:jc w:val="left"/>
    </w:pPr>
    <w:r w:rsidRPr="4589CFAD" w:rsidR="16FE80D8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Optimización de redes sociales con ia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16FE80D8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25e0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03c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b42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068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336b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a9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C48B53"/>
    <w:rsid w:val="036E0C25"/>
    <w:rsid w:val="0F5C68F9"/>
    <w:rsid w:val="120E1D59"/>
    <w:rsid w:val="12F14C26"/>
    <w:rsid w:val="16FE80D8"/>
    <w:rsid w:val="1715115A"/>
    <w:rsid w:val="195AA055"/>
    <w:rsid w:val="1D8D5D84"/>
    <w:rsid w:val="20FBC538"/>
    <w:rsid w:val="2DD2142A"/>
    <w:rsid w:val="3C8AD14E"/>
    <w:rsid w:val="4589CFAD"/>
    <w:rsid w:val="47B0CF04"/>
    <w:rsid w:val="4A9C8127"/>
    <w:rsid w:val="4F98CEFB"/>
    <w:rsid w:val="59396B2B"/>
    <w:rsid w:val="5E4D6D26"/>
    <w:rsid w:val="5F277D6A"/>
    <w:rsid w:val="66BDE835"/>
    <w:rsid w:val="6B85AAA0"/>
    <w:rsid w:val="7F76B644"/>
    <w:rsid w:val="7F76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4F98CEFB"/>
    <w:rPr>
      <w:rFonts w:ascii="Aptos Display" w:hAnsi="Aptos Display" w:eastAsia="Aptos" w:cs="" w:asciiTheme="majorAscii" w:hAnsiTheme="majorAscii" w:eastAsiaTheme="minorAscii" w:cstheme="majorEastAsia"/>
      <w:b w:val="1"/>
      <w:bCs w:val="1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uiPriority w:val="11"/>
    <w:name w:val="Subtitle"/>
    <w:basedOn w:val="Normal"/>
    <w:next w:val="Normal"/>
    <w:link w:val="SubtitleChar"/>
    <w:qFormat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SubtitleChar" w:customStyle="true">
    <w:uiPriority w:val="11"/>
    <w:name w:val="Subtitle Char"/>
    <w:basedOn w:val="DefaultParagraphFont"/>
    <w:link w:val="Subtitle"/>
    <w:rsid w:val="4F98CEFB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4F98CEF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Relationship Type="http://schemas.openxmlformats.org/officeDocument/2006/relationships/numbering" Target="numbering.xml" Id="R89fadb0a20fc4fc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2025-05-14T18:00:17.3087133Z</dcterms:modified>
  <dc:creator>ERIKA MARIA SERNA GIRALDO</dc:creator>
  <lastModifiedBy>Usuario invitado</lastModifiedBy>
</coreProperties>
</file>